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Anno scolastico _______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 FINALE DEL PEI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VERBALE DEL GLO –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Gruppo di Lavoro Operativo per l’inclusione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L. 104/92 art.15 commi 10 e 11 (come modif. dal D. Lgs 96/2019)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84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ALUNNO/A ……………………………….CLASSE /SEZIONE……………………………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-56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SCUOLA DELL’INFANZIA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15875</wp:posOffset>
                </wp:positionV>
                <wp:extent cx="125095" cy="156210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15875</wp:posOffset>
                </wp:positionV>
                <wp:extent cx="125095" cy="156210"/>
                <wp:effectExtent b="0" l="0" r="0" t="0"/>
                <wp:wrapNone/>
                <wp:docPr id="2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" cy="156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-56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-56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SCUOLA PRIMARIA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17780</wp:posOffset>
                </wp:positionV>
                <wp:extent cx="125095" cy="156210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17780</wp:posOffset>
                </wp:positionV>
                <wp:extent cx="125095" cy="156210"/>
                <wp:effectExtent b="0" l="0" r="0" t="0"/>
                <wp:wrapNone/>
                <wp:docPr id="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" cy="156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-56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567" w:right="-567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SCUOLA SECONDARIA DI 1° GRADO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35560</wp:posOffset>
                </wp:positionV>
                <wp:extent cx="125095" cy="156210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89803" y="3708245"/>
                          <a:ext cx="112395" cy="143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9526</wp:posOffset>
                </wp:positionH>
                <wp:positionV relativeFrom="paragraph">
                  <wp:posOffset>35560</wp:posOffset>
                </wp:positionV>
                <wp:extent cx="125095" cy="156210"/>
                <wp:effectExtent b="0" l="0" r="0" t="0"/>
                <wp:wrapNone/>
                <wp:docPr id="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" cy="1562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giorno………………del mese di………………………… dell’anno………………………                     alle ore…………. nei locali del plesso ……………………… in attuazione della circolare n°……. del …………………….. si riunisce il G.L.O. della classe ………………… dove è inserito/a l’alunno/a per discutere i seguenti punti all’O.d.G…………………………………………………………………………………………. …..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Verifica finale del PEI;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Certificazione delle competenze – Sez. 10 (per gli alunni frequentanti le classi quinte primaria e le classi 3^secondaria di primo grado);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Assegnazione ore di sostegno per l’a.s. ___________;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rmtwe1pcpeia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Assegnazione ore di assistente igienico-sanitario e/o assistente alla comunicazione per l’anno scolastico ________;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7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Richiesta continuità per i docenti a tempo determinato (ai sensi O.M. n.32 del 26.02.2025), in attuazione della circolare n. 279 del 6/05/2025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Varie ed eventuali.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71.0" w:type="dxa"/>
        <w:jc w:val="left"/>
        <w:tblInd w:w="-127.00000000000001" w:type="dxa"/>
        <w:tblLayout w:type="fixed"/>
        <w:tblLook w:val="0400"/>
      </w:tblPr>
      <w:tblGrid>
        <w:gridCol w:w="5288"/>
        <w:gridCol w:w="5383"/>
        <w:tblGridChange w:id="0">
          <w:tblGrid>
            <w:gridCol w:w="5288"/>
            <w:gridCol w:w="53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Presiede l’incontro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Svolge la funzione di segretario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Risultano presenti alla seduta: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scuola: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Dirigente Scolastica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…………………………………, Funzione strumentale, delegata della Dirigente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Funzione strumentale, delegata della Dirigente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docente di sostegno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…………………………………., docente di…………..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71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ASP- NPI di …………………………, Dott. ……………………………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Famiglia: ………………………….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Ente comunale – Ass. sociale …………………………………………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23"/>
        </w:tabs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Componente Centro riabilitativo (AIAS) …………………………………………………</w:t>
      </w:r>
    </w:p>
    <w:p w:rsidR="00000000" w:rsidDel="00000000" w:rsidP="00000000" w:rsidRDefault="00000000" w:rsidRPr="00000000" w14:paraId="0000002B">
      <w:pPr>
        <w:tabs>
          <w:tab w:val="left" w:leader="none" w:pos="9923"/>
        </w:tabs>
        <w:spacing w:after="0"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right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Constatata la validità della seduta, la Presidente richiama le disposizioni del Codice privacy (D.Lgs. 196/2003 novellato dal D.Lgs. 101/2018) e del Regolamento UE 2016/679 (GDPR). Più specificamente, in linea con quanto previsto dagli artt. 13 e 14 del Regolamento, si indica i modi e i termini di tale trattamento nelle informative pubblicate nella sezione dedicata alla Privacy e Protezione dei dati personali del sito WEB dell’Istituto, al link: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single"/>
            <w:rtl w:val="0"/>
          </w:rPr>
          <w:t xml:space="preserve">https://netcrm.netsenseweb.com/scuola/privacy/netsense/TPIC81300B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 </w:t>
      </w:r>
    </w:p>
    <w:p w:rsidR="00000000" w:rsidDel="00000000" w:rsidP="00000000" w:rsidRDefault="00000000" w:rsidRPr="00000000" w14:paraId="0000002D">
      <w:pPr>
        <w:ind w:right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presidente dà la parola all’insegnante di sostegno e si procede alla trattazione dei punti all’ordine del giorno.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Descrizione sintetica degli interventi dei presenti all’incontro: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Vengono richiesti eventuali atti documentati:      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 sì, quali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gruppo di lavoro si accorda al fine di richiedere: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-14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sostegno per n° ore…………….........per l’anno scolastico………………………………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l’assistente alla comunicazione (disabilità sensoriale) per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ore………………………….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per l’anno scolastico…………………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l’assistente alla autonomia comunicazione (disabilità psicofisica) per 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ore……………….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per l’anno scolastico………………….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l’assistente igienico personale per le ore necessarie alla cura e alla pulizia dell’alunno per l’anno scolastico…………………..</w:t>
      </w:r>
    </w:p>
    <w:p w:rsidR="00000000" w:rsidDel="00000000" w:rsidP="00000000" w:rsidRDefault="00000000" w:rsidRPr="00000000" w14:paraId="0000003B">
      <w:pPr>
        <w:tabs>
          <w:tab w:val="left" w:leader="none" w:pos="9923"/>
        </w:tabs>
        <w:spacing w:after="0"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COMPONENTI DEL G.L.O</w:t>
      </w:r>
    </w:p>
    <w:tbl>
      <w:tblPr>
        <w:tblStyle w:val="Table2"/>
        <w:tblpPr w:leftFromText="141" w:rightFromText="141" w:topFromText="0" w:bottomFromText="0" w:vertAnchor="text" w:horzAnchor="text" w:tblpX="16.499999999998636" w:tblpY="472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6"/>
        <w:gridCol w:w="3686"/>
        <w:gridCol w:w="4111"/>
        <w:tblGridChange w:id="0">
          <w:tblGrid>
            <w:gridCol w:w="2376"/>
            <w:gridCol w:w="3686"/>
            <w:gridCol w:w="4111"/>
          </w:tblGrid>
        </w:tblGridChange>
      </w:tblGrid>
      <w:tr>
        <w:trPr>
          <w:cantSplit w:val="0"/>
          <w:trHeight w:val="558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20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FIRMA</w:t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Dirigente Scolastico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F.S. per l’inclusione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F.S. per l’inclusione 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Docente di sostegno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Docenti curricolari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8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Operatori A.S.P</w:t>
            </w:r>
          </w:p>
          <w:p w:rsidR="00000000" w:rsidDel="00000000" w:rsidP="00000000" w:rsidRDefault="00000000" w:rsidRPr="00000000" w14:paraId="00000051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(NPI)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Assistente sociale del Comune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Operatori A.E.C.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Terapisti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200"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Genitori e/o tutori dell’alunno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20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riunione termina alle ore…………………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</w:r>
    </w:p>
    <w:p w:rsidR="00000000" w:rsidDel="00000000" w:rsidP="00000000" w:rsidRDefault="00000000" w:rsidRPr="00000000" w14:paraId="00000062">
      <w:pPr>
        <w:ind w:left="4956" w:firstLine="707.999999999999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DOCENTE VERBALIZZANTE</w:t>
      </w:r>
    </w:p>
    <w:p w:rsidR="00000000" w:rsidDel="00000000" w:rsidP="00000000" w:rsidRDefault="00000000" w:rsidRPr="00000000" w14:paraId="00000063">
      <w:pPr>
        <w:ind w:left="4248" w:firstLine="708.0000000000001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-------------------------------------------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426" w:left="1134" w:right="5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0E214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E2149"/>
    <w:rPr>
      <w:rFonts w:ascii="Tahoma" w:cs="Tahoma" w:hAnsi="Tahoma"/>
      <w:sz w:val="16"/>
      <w:szCs w:val="16"/>
    </w:rPr>
  </w:style>
  <w:style w:type="paragraph" w:styleId="Standard" w:customStyle="1">
    <w:name w:val="Standard"/>
    <w:rsid w:val="000E2149"/>
    <w:pPr>
      <w:suppressAutoHyphens w:val="1"/>
      <w:autoSpaceDN w:val="0"/>
      <w:spacing w:after="0" w:line="240" w:lineRule="auto"/>
      <w:textAlignment w:val="baseline"/>
    </w:pPr>
    <w:rPr>
      <w:rFonts w:ascii="Times New Roman" w:cs="Times New Roman" w:eastAsia="Times New Roman" w:hAnsi="Times New Roman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qFormat w:val="1"/>
    <w:rsid w:val="000E2149"/>
    <w:pPr>
      <w:ind w:left="720"/>
    </w:pPr>
  </w:style>
  <w:style w:type="numbering" w:styleId="WWNum2" w:customStyle="1">
    <w:name w:val="WWNum2"/>
    <w:basedOn w:val="Nessunelenco"/>
    <w:rsid w:val="000E2149"/>
    <w:pPr>
      <w:numPr>
        <w:numId w:val="1"/>
      </w:numPr>
    </w:pPr>
  </w:style>
  <w:style w:type="numbering" w:styleId="WWNum1" w:customStyle="1">
    <w:name w:val="WWNum1"/>
    <w:basedOn w:val="Nessunelenco"/>
    <w:rsid w:val="003366DF"/>
    <w:pPr>
      <w:numPr>
        <w:numId w:val="4"/>
      </w:numPr>
    </w:pPr>
  </w:style>
  <w:style w:type="paragraph" w:styleId="TableParagraph" w:customStyle="1">
    <w:name w:val="Table Paragraph"/>
    <w:basedOn w:val="Standard"/>
    <w:rsid w:val="003366DF"/>
    <w:pPr>
      <w:widowControl w:val="0"/>
    </w:pPr>
    <w:rPr>
      <w:rFonts w:ascii="Tahoma" w:cs="Tahoma" w:eastAsia="Tahoma" w:hAnsi="Tahoma"/>
      <w:sz w:val="22"/>
      <w:szCs w:val="22"/>
      <w:lang w:eastAsia="en-US"/>
    </w:rPr>
  </w:style>
  <w:style w:type="paragraph" w:styleId="Default" w:customStyle="1">
    <w:name w:val="Default"/>
    <w:rsid w:val="003A5547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SimSun" w:hAnsi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4238A3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Collegamentoipertestuale">
    <w:name w:val="Hyperlink"/>
    <w:basedOn w:val="Carpredefinitoparagrafo"/>
    <w:uiPriority w:val="99"/>
    <w:unhideWhenUsed w:val="1"/>
    <w:rsid w:val="00C6651D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yperlink" Target="https://netcrm.netsenseweb.com/scuola/privacy/netsense/TPIC81300B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yfhwYjECbBl2e+btjAX4KKhSnw==">CgMxLjAyDmgucm10d2UxcGNwZWlhOAByITFaeU9NV25CZUFhcmtJRElfX1FiQ3lfenVYN0NCaDRUdw==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2024-10-02T15:21:00Z</dcterms:created>
  <dc:creator>IRENE</dc:creator>
</cp:coreProperties>
</file>